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13" w:rsidRPr="0040568A" w:rsidRDefault="00676713" w:rsidP="00676713">
      <w:pPr>
        <w:autoSpaceDE w:val="0"/>
        <w:autoSpaceDN w:val="0"/>
        <w:adjustRightInd w:val="0"/>
        <w:ind w:right="-162"/>
        <w:rPr>
          <w:rFonts w:ascii="Arial" w:hAnsi="Arial" w:cs="Arial"/>
          <w:sz w:val="20"/>
          <w:szCs w:val="20"/>
        </w:rPr>
      </w:pPr>
      <w:r w:rsidRPr="0040568A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40568A">
        <w:rPr>
          <w:rFonts w:ascii="Arial" w:hAnsi="Arial" w:cs="Arial"/>
          <w:b/>
          <w:bCs/>
          <w:sz w:val="20"/>
          <w:szCs w:val="20"/>
        </w:rPr>
        <w:t>Period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0568A">
        <w:rPr>
          <w:rFonts w:ascii="Arial" w:hAnsi="Arial" w:cs="Arial"/>
          <w:b/>
          <w:bCs/>
          <w:sz w:val="20"/>
          <w:szCs w:val="20"/>
        </w:rPr>
        <w:tab/>
      </w:r>
    </w:p>
    <w:p w:rsidR="00676713" w:rsidRPr="00DD3E2E" w:rsidRDefault="00676713" w:rsidP="00676713"/>
    <w:p w:rsidR="005C2DCB" w:rsidRPr="00676713" w:rsidRDefault="00676713" w:rsidP="0067671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PS</w:t>
      </w:r>
      <w:r w:rsidR="00613B3B">
        <w:rPr>
          <w:rFonts w:ascii="Arial" w:hAnsi="Arial" w:cs="Arial"/>
          <w:b/>
          <w:sz w:val="44"/>
          <w:szCs w:val="44"/>
        </w:rPr>
        <w:t>B Unit 1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 - Matter</w:t>
      </w:r>
    </w:p>
    <w:p w:rsidR="005C2DCB" w:rsidRPr="0040568A" w:rsidRDefault="005C2DCB" w:rsidP="005C2DC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Composition</w:t>
      </w:r>
      <w:r w:rsidRPr="0040568A">
        <w:rPr>
          <w:rFonts w:ascii="Arial" w:hAnsi="Arial" w:cs="Arial"/>
          <w:b/>
          <w:sz w:val="44"/>
          <w:szCs w:val="44"/>
        </w:rPr>
        <w:t xml:space="preserve"> of Matter</w:t>
      </w:r>
      <w:r w:rsidR="00676713">
        <w:rPr>
          <w:rFonts w:ascii="Arial" w:hAnsi="Arial" w:cs="Arial"/>
          <w:b/>
          <w:sz w:val="44"/>
          <w:szCs w:val="44"/>
        </w:rPr>
        <w:t xml:space="preserve"> Worksheet</w:t>
      </w:r>
    </w:p>
    <w:p w:rsidR="00B41F58" w:rsidRPr="005C2DCB" w:rsidRDefault="005444AD" w:rsidP="003946B6">
      <w:pPr>
        <w:autoSpaceDE w:val="0"/>
        <w:autoSpaceDN w:val="0"/>
        <w:adjustRightInd w:val="0"/>
        <w:spacing w:before="160"/>
        <w:rPr>
          <w:rFonts w:ascii="Arial" w:hAnsi="Arial" w:cs="Arial"/>
          <w:i/>
          <w:iCs/>
        </w:rPr>
        <w:sectPr w:rsidR="00B41F58" w:rsidRPr="005C2DCB" w:rsidSect="006778D3">
          <w:pgSz w:w="12240" w:h="15840"/>
          <w:pgMar w:top="504" w:right="792" w:bottom="79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</w:rPr>
        <w:t>Directions:</w:t>
      </w:r>
      <w:r>
        <w:rPr>
          <w:rFonts w:ascii="Arial" w:hAnsi="Arial" w:cs="Arial"/>
          <w:b/>
          <w:bCs/>
        </w:rPr>
        <w:tab/>
      </w:r>
      <w:r w:rsidR="00E874C9" w:rsidRPr="005C2DCB">
        <w:rPr>
          <w:rFonts w:ascii="Arial" w:hAnsi="Arial" w:cs="Arial"/>
          <w:i/>
          <w:iCs/>
        </w:rPr>
        <w:t xml:space="preserve">Match the terms in Column II with the definitions in Column I. Write the letter of </w:t>
      </w:r>
      <w:r w:rsidR="005C2DCB">
        <w:rPr>
          <w:rFonts w:ascii="Arial" w:hAnsi="Arial" w:cs="Arial"/>
          <w:i/>
          <w:iCs/>
        </w:rPr>
        <w:tab/>
      </w:r>
      <w:r w:rsidR="005C2DCB">
        <w:rPr>
          <w:rFonts w:ascii="Arial" w:hAnsi="Arial" w:cs="Arial"/>
          <w:i/>
          <w:iCs/>
        </w:rPr>
        <w:tab/>
      </w:r>
      <w:r w:rsidR="00E874C9" w:rsidRPr="005C2DCB">
        <w:rPr>
          <w:rFonts w:ascii="Arial" w:hAnsi="Arial" w:cs="Arial"/>
          <w:i/>
          <w:iCs/>
        </w:rPr>
        <w:t>the correct term in</w:t>
      </w:r>
      <w:r w:rsidR="005C2DCB">
        <w:rPr>
          <w:rFonts w:ascii="Arial" w:hAnsi="Arial" w:cs="Arial"/>
          <w:i/>
          <w:iCs/>
        </w:rPr>
        <w:t xml:space="preserve"> </w:t>
      </w:r>
      <w:r w:rsidR="00E874C9" w:rsidRPr="005C2DCB">
        <w:rPr>
          <w:rFonts w:ascii="Arial" w:hAnsi="Arial" w:cs="Arial"/>
          <w:i/>
          <w:iCs/>
        </w:rPr>
        <w:t>the blank at the left.</w:t>
      </w:r>
    </w:p>
    <w:p w:rsidR="00E874C9" w:rsidRPr="0003742A" w:rsidRDefault="00E874C9" w:rsidP="00B41F58">
      <w:pPr>
        <w:autoSpaceDE w:val="0"/>
        <w:autoSpaceDN w:val="0"/>
        <w:adjustRightInd w:val="0"/>
        <w:spacing w:before="160"/>
        <w:rPr>
          <w:b/>
          <w:bCs/>
          <w:sz w:val="28"/>
          <w:szCs w:val="28"/>
        </w:rPr>
      </w:pPr>
      <w:r w:rsidRPr="0003742A">
        <w:rPr>
          <w:b/>
          <w:bCs/>
          <w:sz w:val="28"/>
          <w:szCs w:val="28"/>
        </w:rPr>
        <w:t>Column I</w:t>
      </w:r>
    </w:p>
    <w:p w:rsidR="00E874C9" w:rsidRPr="005444AD" w:rsidRDefault="00B41F58" w:rsidP="00B41F5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ind w:left="1296" w:hanging="1296"/>
      </w:pPr>
      <w:r w:rsidRPr="005444AD">
        <w:rPr>
          <w:bCs/>
          <w:u w:val="single"/>
        </w:rPr>
        <w:tab/>
      </w:r>
      <w:r w:rsidRPr="005444AD">
        <w:rPr>
          <w:bCs/>
        </w:rPr>
        <w:tab/>
      </w:r>
      <w:r w:rsidR="00E874C9" w:rsidRPr="005444AD">
        <w:rPr>
          <w:bCs/>
        </w:rPr>
        <w:t>1.</w:t>
      </w:r>
      <w:r w:rsidRPr="005444AD">
        <w:rPr>
          <w:bCs/>
        </w:rPr>
        <w:tab/>
      </w:r>
      <w:proofErr w:type="gramStart"/>
      <w:r w:rsidR="00E874C9" w:rsidRPr="005444AD">
        <w:t>heterogeneous</w:t>
      </w:r>
      <w:proofErr w:type="gramEnd"/>
      <w:r w:rsidR="00E874C9" w:rsidRPr="005444AD">
        <w:t xml:space="preserve"> mixture containing a liquid in which</w:t>
      </w:r>
      <w:r w:rsidRPr="005444AD">
        <w:br/>
      </w:r>
      <w:r w:rsidR="00E874C9" w:rsidRPr="005444AD">
        <w:t>visible particles settle</w:t>
      </w:r>
    </w:p>
    <w:p w:rsidR="00E874C9" w:rsidRPr="005444AD" w:rsidRDefault="00B41F58" w:rsidP="00B41F5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ind w:left="1296" w:hanging="1296"/>
      </w:pPr>
      <w:r w:rsidRPr="005444AD">
        <w:rPr>
          <w:bCs/>
          <w:u w:val="single"/>
        </w:rPr>
        <w:tab/>
      </w:r>
      <w:r w:rsidRPr="005444AD">
        <w:rPr>
          <w:bCs/>
        </w:rPr>
        <w:tab/>
      </w:r>
      <w:r w:rsidR="00E874C9" w:rsidRPr="005444AD">
        <w:rPr>
          <w:bCs/>
        </w:rPr>
        <w:t>2.</w:t>
      </w:r>
      <w:r w:rsidRPr="005444AD">
        <w:rPr>
          <w:bCs/>
        </w:rPr>
        <w:tab/>
      </w:r>
      <w:proofErr w:type="gramStart"/>
      <w:r w:rsidR="00E874C9" w:rsidRPr="005444AD">
        <w:t>contains</w:t>
      </w:r>
      <w:proofErr w:type="gramEnd"/>
      <w:r w:rsidR="00E874C9" w:rsidRPr="005444AD">
        <w:t xml:space="preserve"> two or more gaseous, liquid, or solid</w:t>
      </w:r>
      <w:r w:rsidRPr="005444AD">
        <w:br/>
      </w:r>
      <w:r w:rsidR="00E874C9" w:rsidRPr="005444AD">
        <w:t>substances blended evenly throughout the mixture.</w:t>
      </w:r>
    </w:p>
    <w:p w:rsidR="00E874C9" w:rsidRPr="005444AD" w:rsidRDefault="00B41F58" w:rsidP="00B41F5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ind w:left="1296" w:hanging="1296"/>
      </w:pPr>
      <w:r w:rsidRPr="005444AD">
        <w:rPr>
          <w:bCs/>
          <w:u w:val="single"/>
        </w:rPr>
        <w:tab/>
      </w:r>
      <w:r w:rsidRPr="005444AD">
        <w:rPr>
          <w:bCs/>
        </w:rPr>
        <w:tab/>
      </w:r>
      <w:r w:rsidR="00E874C9" w:rsidRPr="005444AD">
        <w:rPr>
          <w:bCs/>
        </w:rPr>
        <w:t>3.</w:t>
      </w:r>
      <w:r w:rsidRPr="005444AD">
        <w:rPr>
          <w:bCs/>
        </w:rPr>
        <w:tab/>
      </w:r>
      <w:proofErr w:type="gramStart"/>
      <w:r w:rsidR="00E874C9" w:rsidRPr="005444AD">
        <w:t>substance</w:t>
      </w:r>
      <w:proofErr w:type="gramEnd"/>
      <w:r w:rsidR="00E874C9" w:rsidRPr="005444AD">
        <w:t xml:space="preserve"> in which all atoms are alike</w:t>
      </w:r>
    </w:p>
    <w:p w:rsidR="00E874C9" w:rsidRPr="005444AD" w:rsidRDefault="00B41F58" w:rsidP="00B41F5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ind w:left="1296" w:hanging="1296"/>
      </w:pPr>
      <w:r w:rsidRPr="005444AD">
        <w:rPr>
          <w:bCs/>
          <w:u w:val="single"/>
        </w:rPr>
        <w:tab/>
      </w:r>
      <w:r w:rsidRPr="005444AD">
        <w:rPr>
          <w:bCs/>
        </w:rPr>
        <w:tab/>
      </w:r>
      <w:r w:rsidR="00E874C9" w:rsidRPr="005444AD">
        <w:rPr>
          <w:bCs/>
        </w:rPr>
        <w:t>4.</w:t>
      </w:r>
      <w:r w:rsidRPr="005444AD">
        <w:rPr>
          <w:bCs/>
        </w:rPr>
        <w:tab/>
      </w:r>
      <w:proofErr w:type="gramStart"/>
      <w:r w:rsidR="00E874C9" w:rsidRPr="005444AD">
        <w:t>any</w:t>
      </w:r>
      <w:proofErr w:type="gramEnd"/>
      <w:r w:rsidR="00E874C9" w:rsidRPr="005444AD">
        <w:t xml:space="preserve"> material made of two or more substances</w:t>
      </w:r>
      <w:r w:rsidRPr="005444AD">
        <w:br/>
      </w:r>
      <w:r w:rsidR="00E874C9" w:rsidRPr="005444AD">
        <w:t>that can be physically separated</w:t>
      </w:r>
    </w:p>
    <w:p w:rsidR="00E874C9" w:rsidRPr="005444AD" w:rsidRDefault="00B41F58" w:rsidP="00B41F5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ind w:left="1296" w:hanging="1296"/>
      </w:pPr>
      <w:r w:rsidRPr="005444AD">
        <w:rPr>
          <w:bCs/>
          <w:u w:val="single"/>
        </w:rPr>
        <w:tab/>
      </w:r>
      <w:r w:rsidRPr="005444AD">
        <w:rPr>
          <w:bCs/>
        </w:rPr>
        <w:tab/>
      </w:r>
      <w:r w:rsidR="00E874C9" w:rsidRPr="005444AD">
        <w:rPr>
          <w:bCs/>
        </w:rPr>
        <w:t>5.</w:t>
      </w:r>
      <w:r w:rsidRPr="005444AD">
        <w:rPr>
          <w:bCs/>
        </w:rPr>
        <w:tab/>
      </w:r>
      <w:proofErr w:type="gramStart"/>
      <w:r w:rsidR="00E874C9" w:rsidRPr="005444AD">
        <w:t>the</w:t>
      </w:r>
      <w:proofErr w:type="gramEnd"/>
      <w:r w:rsidR="00E874C9" w:rsidRPr="005444AD">
        <w:t xml:space="preserve"> scattering of light by colloidal particles</w:t>
      </w:r>
    </w:p>
    <w:p w:rsidR="00E874C9" w:rsidRPr="005444AD" w:rsidRDefault="00B41F58" w:rsidP="00B41F5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ind w:left="1296" w:hanging="1296"/>
      </w:pPr>
      <w:r w:rsidRPr="005444AD">
        <w:rPr>
          <w:bCs/>
          <w:u w:val="single"/>
        </w:rPr>
        <w:tab/>
      </w:r>
      <w:r w:rsidRPr="005444AD">
        <w:rPr>
          <w:bCs/>
        </w:rPr>
        <w:tab/>
      </w:r>
      <w:r w:rsidR="00E874C9" w:rsidRPr="005444AD">
        <w:rPr>
          <w:bCs/>
        </w:rPr>
        <w:t>6.</w:t>
      </w:r>
      <w:r w:rsidRPr="005444AD">
        <w:rPr>
          <w:bCs/>
        </w:rPr>
        <w:tab/>
      </w:r>
      <w:proofErr w:type="gramStart"/>
      <w:r w:rsidR="00E874C9" w:rsidRPr="005444AD">
        <w:t>heterogeneous</w:t>
      </w:r>
      <w:proofErr w:type="gramEnd"/>
      <w:r w:rsidR="00E874C9" w:rsidRPr="005444AD">
        <w:t xml:space="preserve"> mixture with larger particles</w:t>
      </w:r>
      <w:r w:rsidRPr="005444AD">
        <w:br/>
      </w:r>
      <w:r w:rsidR="00E874C9" w:rsidRPr="005444AD">
        <w:t>that never settle</w:t>
      </w:r>
    </w:p>
    <w:p w:rsidR="00E874C9" w:rsidRPr="005444AD" w:rsidRDefault="00B41F58" w:rsidP="00B41F5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ind w:left="1296" w:hanging="1296"/>
      </w:pPr>
      <w:r w:rsidRPr="005444AD">
        <w:rPr>
          <w:bCs/>
          <w:u w:val="single"/>
        </w:rPr>
        <w:tab/>
      </w:r>
      <w:r w:rsidRPr="005444AD">
        <w:rPr>
          <w:bCs/>
        </w:rPr>
        <w:tab/>
      </w:r>
      <w:r w:rsidR="00E874C9" w:rsidRPr="005444AD">
        <w:rPr>
          <w:bCs/>
        </w:rPr>
        <w:t>7.</w:t>
      </w:r>
      <w:r w:rsidRPr="005444AD">
        <w:rPr>
          <w:bCs/>
        </w:rPr>
        <w:tab/>
      </w:r>
      <w:proofErr w:type="gramStart"/>
      <w:r w:rsidR="00E874C9" w:rsidRPr="005444AD">
        <w:t>a</w:t>
      </w:r>
      <w:proofErr w:type="gramEnd"/>
      <w:r w:rsidR="00E874C9" w:rsidRPr="005444AD">
        <w:t xml:space="preserve"> mixture in which different materials can be</w:t>
      </w:r>
      <w:r w:rsidRPr="005444AD">
        <w:br/>
      </w:r>
      <w:r w:rsidR="00E874C9" w:rsidRPr="005444AD">
        <w:t>easily distinguished</w:t>
      </w:r>
    </w:p>
    <w:p w:rsidR="00E874C9" w:rsidRPr="005444AD" w:rsidRDefault="00B41F58" w:rsidP="00B41F5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ind w:left="1296" w:hanging="1296"/>
      </w:pPr>
      <w:r w:rsidRPr="005444AD">
        <w:rPr>
          <w:bCs/>
          <w:u w:val="single"/>
        </w:rPr>
        <w:tab/>
      </w:r>
      <w:r w:rsidRPr="005444AD">
        <w:rPr>
          <w:bCs/>
        </w:rPr>
        <w:tab/>
      </w:r>
      <w:r w:rsidR="00E874C9" w:rsidRPr="005444AD">
        <w:rPr>
          <w:bCs/>
        </w:rPr>
        <w:t>8.</w:t>
      </w:r>
      <w:r w:rsidRPr="005444AD">
        <w:rPr>
          <w:bCs/>
        </w:rPr>
        <w:tab/>
      </w:r>
      <w:proofErr w:type="gramStart"/>
      <w:r w:rsidR="00E874C9" w:rsidRPr="005444AD">
        <w:t>homogeneous</w:t>
      </w:r>
      <w:proofErr w:type="gramEnd"/>
      <w:r w:rsidR="00E874C9" w:rsidRPr="005444AD">
        <w:t xml:space="preserve"> mixture of particles so small they</w:t>
      </w:r>
      <w:r w:rsidRPr="005444AD">
        <w:br/>
      </w:r>
      <w:r w:rsidR="00E874C9" w:rsidRPr="005444AD">
        <w:t>cannot be seen and will never settle to the bottom</w:t>
      </w:r>
      <w:r w:rsidRPr="005444AD">
        <w:br/>
      </w:r>
      <w:r w:rsidR="00E874C9" w:rsidRPr="005444AD">
        <w:t>of their container</w:t>
      </w:r>
    </w:p>
    <w:p w:rsidR="00B41F58" w:rsidRPr="005444AD" w:rsidRDefault="00B41F58" w:rsidP="00B41F58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ind w:left="1296" w:hanging="1296"/>
      </w:pPr>
      <w:r w:rsidRPr="005444AD">
        <w:rPr>
          <w:bCs/>
          <w:u w:val="single"/>
        </w:rPr>
        <w:tab/>
      </w:r>
      <w:r w:rsidRPr="005444AD">
        <w:rPr>
          <w:bCs/>
        </w:rPr>
        <w:tab/>
      </w:r>
      <w:r w:rsidR="00E874C9" w:rsidRPr="005444AD">
        <w:rPr>
          <w:bCs/>
        </w:rPr>
        <w:t>9.</w:t>
      </w:r>
      <w:r w:rsidRPr="005444AD">
        <w:rPr>
          <w:bCs/>
        </w:rPr>
        <w:tab/>
      </w:r>
      <w:proofErr w:type="gramStart"/>
      <w:r w:rsidR="00E874C9" w:rsidRPr="005444AD">
        <w:t>substance</w:t>
      </w:r>
      <w:proofErr w:type="gramEnd"/>
      <w:r w:rsidR="00E874C9" w:rsidRPr="005444AD">
        <w:t xml:space="preserve"> in which two or more elements are</w:t>
      </w:r>
      <w:r w:rsidRPr="005444AD">
        <w:br/>
      </w:r>
      <w:r w:rsidR="00E874C9" w:rsidRPr="005444AD">
        <w:t>combined in a fixed proportion</w:t>
      </w:r>
    </w:p>
    <w:p w:rsidR="00E874C9" w:rsidRPr="0003742A" w:rsidRDefault="00B41F58" w:rsidP="00B41F58">
      <w:pPr>
        <w:autoSpaceDE w:val="0"/>
        <w:autoSpaceDN w:val="0"/>
        <w:adjustRightInd w:val="0"/>
        <w:spacing w:before="160"/>
        <w:rPr>
          <w:b/>
          <w:bCs/>
          <w:sz w:val="28"/>
          <w:szCs w:val="28"/>
        </w:rPr>
      </w:pPr>
      <w:r w:rsidRPr="0003742A">
        <w:br w:type="column"/>
      </w:r>
      <w:r w:rsidR="00E874C9" w:rsidRPr="0003742A">
        <w:rPr>
          <w:b/>
          <w:bCs/>
          <w:sz w:val="28"/>
          <w:szCs w:val="28"/>
        </w:rPr>
        <w:t>Column II</w:t>
      </w:r>
    </w:p>
    <w:p w:rsidR="00E874C9" w:rsidRPr="005444AD" w:rsidRDefault="005444AD" w:rsidP="003946B6">
      <w:pPr>
        <w:tabs>
          <w:tab w:val="left" w:pos="288"/>
        </w:tabs>
        <w:autoSpaceDE w:val="0"/>
        <w:autoSpaceDN w:val="0"/>
        <w:adjustRightInd w:val="0"/>
        <w:spacing w:before="160"/>
      </w:pPr>
      <w:r>
        <w:rPr>
          <w:bCs/>
        </w:rPr>
        <w:t>A</w:t>
      </w:r>
      <w:r w:rsidR="00E874C9" w:rsidRPr="005444AD">
        <w:rPr>
          <w:bCs/>
        </w:rPr>
        <w:t>.</w:t>
      </w:r>
      <w:r w:rsidR="00B41F58" w:rsidRPr="005444AD">
        <w:rPr>
          <w:bCs/>
        </w:rPr>
        <w:tab/>
      </w:r>
      <w:r w:rsidR="00E874C9" w:rsidRPr="005444AD">
        <w:t>Tyndall effect</w:t>
      </w:r>
    </w:p>
    <w:p w:rsidR="00E874C9" w:rsidRPr="005444AD" w:rsidRDefault="005444AD" w:rsidP="009F1137">
      <w:pPr>
        <w:tabs>
          <w:tab w:val="left" w:pos="288"/>
        </w:tabs>
        <w:autoSpaceDE w:val="0"/>
        <w:autoSpaceDN w:val="0"/>
        <w:adjustRightInd w:val="0"/>
        <w:spacing w:before="400"/>
      </w:pPr>
      <w:r>
        <w:rPr>
          <w:bCs/>
        </w:rPr>
        <w:t>B</w:t>
      </w:r>
      <w:r w:rsidR="00E874C9" w:rsidRPr="005444AD">
        <w:rPr>
          <w:bCs/>
        </w:rPr>
        <w:t>.</w:t>
      </w:r>
      <w:r w:rsidR="00B41F58" w:rsidRPr="005444AD">
        <w:rPr>
          <w:bCs/>
        </w:rPr>
        <w:tab/>
      </w:r>
      <w:r w:rsidR="00E874C9" w:rsidRPr="005444AD">
        <w:t>colloid</w:t>
      </w:r>
    </w:p>
    <w:p w:rsidR="00E874C9" w:rsidRPr="005444AD" w:rsidRDefault="005444AD" w:rsidP="009F1137">
      <w:pPr>
        <w:tabs>
          <w:tab w:val="left" w:pos="288"/>
        </w:tabs>
        <w:autoSpaceDE w:val="0"/>
        <w:autoSpaceDN w:val="0"/>
        <w:adjustRightInd w:val="0"/>
        <w:spacing w:before="400"/>
      </w:pPr>
      <w:r>
        <w:rPr>
          <w:bCs/>
        </w:rPr>
        <w:t>C</w:t>
      </w:r>
      <w:r w:rsidR="00E874C9" w:rsidRPr="005444AD">
        <w:rPr>
          <w:bCs/>
        </w:rPr>
        <w:t>.</w:t>
      </w:r>
      <w:r w:rsidR="00B41F58" w:rsidRPr="005444AD">
        <w:rPr>
          <w:bCs/>
        </w:rPr>
        <w:tab/>
      </w:r>
      <w:r w:rsidR="00E874C9" w:rsidRPr="005444AD">
        <w:t>heterogeneous mixture</w:t>
      </w:r>
    </w:p>
    <w:p w:rsidR="00E874C9" w:rsidRPr="005444AD" w:rsidRDefault="005444AD" w:rsidP="009F1137">
      <w:pPr>
        <w:tabs>
          <w:tab w:val="left" w:pos="288"/>
        </w:tabs>
        <w:autoSpaceDE w:val="0"/>
        <w:autoSpaceDN w:val="0"/>
        <w:adjustRightInd w:val="0"/>
        <w:spacing w:before="240"/>
      </w:pPr>
      <w:r>
        <w:rPr>
          <w:bCs/>
        </w:rPr>
        <w:t>D</w:t>
      </w:r>
      <w:r w:rsidR="00E874C9" w:rsidRPr="005444AD">
        <w:rPr>
          <w:bCs/>
        </w:rPr>
        <w:t>.</w:t>
      </w:r>
      <w:r w:rsidR="00B41F58" w:rsidRPr="005444AD">
        <w:rPr>
          <w:bCs/>
        </w:rPr>
        <w:tab/>
      </w:r>
      <w:r w:rsidR="00E874C9" w:rsidRPr="005444AD">
        <w:t>mixture</w:t>
      </w:r>
    </w:p>
    <w:p w:rsidR="00E874C9" w:rsidRPr="005444AD" w:rsidRDefault="005444AD" w:rsidP="009F1137">
      <w:pPr>
        <w:tabs>
          <w:tab w:val="left" w:pos="288"/>
        </w:tabs>
        <w:autoSpaceDE w:val="0"/>
        <w:autoSpaceDN w:val="0"/>
        <w:adjustRightInd w:val="0"/>
        <w:spacing w:before="400"/>
      </w:pPr>
      <w:r>
        <w:rPr>
          <w:bCs/>
        </w:rPr>
        <w:t>E</w:t>
      </w:r>
      <w:r w:rsidR="00E874C9" w:rsidRPr="005444AD">
        <w:rPr>
          <w:bCs/>
        </w:rPr>
        <w:t>.</w:t>
      </w:r>
      <w:r w:rsidR="00B41F58" w:rsidRPr="005444AD">
        <w:rPr>
          <w:bCs/>
        </w:rPr>
        <w:tab/>
      </w:r>
      <w:r w:rsidR="00E874C9" w:rsidRPr="005444AD">
        <w:t>element</w:t>
      </w:r>
    </w:p>
    <w:p w:rsidR="00E874C9" w:rsidRPr="005444AD" w:rsidRDefault="005444AD" w:rsidP="006778D3">
      <w:pPr>
        <w:tabs>
          <w:tab w:val="left" w:pos="288"/>
        </w:tabs>
        <w:autoSpaceDE w:val="0"/>
        <w:autoSpaceDN w:val="0"/>
        <w:adjustRightInd w:val="0"/>
        <w:spacing w:before="200"/>
      </w:pPr>
      <w:r>
        <w:rPr>
          <w:bCs/>
        </w:rPr>
        <w:t>F</w:t>
      </w:r>
      <w:r w:rsidR="00E874C9" w:rsidRPr="005444AD">
        <w:rPr>
          <w:bCs/>
        </w:rPr>
        <w:t>.</w:t>
      </w:r>
      <w:r w:rsidR="00B41F58" w:rsidRPr="005444AD">
        <w:rPr>
          <w:bCs/>
        </w:rPr>
        <w:tab/>
      </w:r>
      <w:r w:rsidR="00E874C9" w:rsidRPr="005444AD">
        <w:t>suspension</w:t>
      </w:r>
    </w:p>
    <w:p w:rsidR="00E874C9" w:rsidRPr="005444AD" w:rsidRDefault="005444AD" w:rsidP="00F45CE9">
      <w:pPr>
        <w:tabs>
          <w:tab w:val="left" w:pos="288"/>
        </w:tabs>
        <w:autoSpaceDE w:val="0"/>
        <w:autoSpaceDN w:val="0"/>
        <w:adjustRightInd w:val="0"/>
        <w:spacing w:before="340"/>
      </w:pPr>
      <w:r>
        <w:rPr>
          <w:bCs/>
        </w:rPr>
        <w:t>G</w:t>
      </w:r>
      <w:r w:rsidR="00E874C9" w:rsidRPr="005444AD">
        <w:rPr>
          <w:bCs/>
        </w:rPr>
        <w:t>.</w:t>
      </w:r>
      <w:r w:rsidR="00B41F58" w:rsidRPr="005444AD">
        <w:rPr>
          <w:bCs/>
        </w:rPr>
        <w:tab/>
      </w:r>
      <w:r w:rsidR="00E874C9" w:rsidRPr="005444AD">
        <w:t>solution</w:t>
      </w:r>
    </w:p>
    <w:p w:rsidR="00E874C9" w:rsidRPr="005444AD" w:rsidRDefault="005444AD" w:rsidP="005B4937">
      <w:pPr>
        <w:tabs>
          <w:tab w:val="left" w:pos="288"/>
        </w:tabs>
        <w:autoSpaceDE w:val="0"/>
        <w:autoSpaceDN w:val="0"/>
        <w:adjustRightInd w:val="0"/>
        <w:spacing w:before="500"/>
      </w:pPr>
      <w:r>
        <w:rPr>
          <w:bCs/>
        </w:rPr>
        <w:t>H</w:t>
      </w:r>
      <w:r w:rsidR="00E874C9" w:rsidRPr="005444AD">
        <w:rPr>
          <w:bCs/>
        </w:rPr>
        <w:t>.</w:t>
      </w:r>
      <w:r w:rsidR="00B41F58" w:rsidRPr="005444AD">
        <w:rPr>
          <w:bCs/>
        </w:rPr>
        <w:tab/>
      </w:r>
      <w:r w:rsidR="00E874C9" w:rsidRPr="005444AD">
        <w:t>homogeneous mixture</w:t>
      </w:r>
    </w:p>
    <w:p w:rsidR="006778D3" w:rsidRPr="005444AD" w:rsidRDefault="005444AD" w:rsidP="005444AD">
      <w:pPr>
        <w:tabs>
          <w:tab w:val="left" w:pos="288"/>
        </w:tabs>
        <w:autoSpaceDE w:val="0"/>
        <w:autoSpaceDN w:val="0"/>
        <w:adjustRightInd w:val="0"/>
        <w:spacing w:before="640"/>
        <w:sectPr w:rsidR="006778D3" w:rsidRPr="005444AD" w:rsidSect="009164C2">
          <w:type w:val="continuous"/>
          <w:pgSz w:w="12240" w:h="15840"/>
          <w:pgMar w:top="504" w:right="792" w:bottom="792" w:left="1440" w:header="720" w:footer="720" w:gutter="0"/>
          <w:cols w:num="2" w:space="0" w:equalWidth="0">
            <w:col w:w="6768" w:space="0"/>
            <w:col w:w="3240"/>
          </w:cols>
          <w:docGrid w:linePitch="360"/>
        </w:sectPr>
      </w:pPr>
      <w:r>
        <w:rPr>
          <w:bCs/>
        </w:rPr>
        <w:t>I</w:t>
      </w:r>
      <w:r w:rsidR="00E874C9" w:rsidRPr="005444AD">
        <w:rPr>
          <w:bCs/>
        </w:rPr>
        <w:t>.</w:t>
      </w:r>
      <w:r w:rsidR="00B41F58" w:rsidRPr="005444AD">
        <w:rPr>
          <w:bCs/>
        </w:rPr>
        <w:tab/>
      </w:r>
      <w:r w:rsidR="00E874C9" w:rsidRPr="005444AD">
        <w:t>compound</w:t>
      </w:r>
    </w:p>
    <w:p w:rsidR="005444AD" w:rsidRDefault="005444AD" w:rsidP="005444A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874C9" w:rsidRPr="005C2DCB" w:rsidRDefault="00E874C9" w:rsidP="001428D2">
      <w:pPr>
        <w:autoSpaceDE w:val="0"/>
        <w:autoSpaceDN w:val="0"/>
        <w:adjustRightInd w:val="0"/>
        <w:spacing w:before="300"/>
        <w:rPr>
          <w:rFonts w:ascii="Arial" w:hAnsi="Arial" w:cs="Arial"/>
          <w:i/>
          <w:iCs/>
        </w:rPr>
      </w:pPr>
      <w:r w:rsidRPr="005C2DCB">
        <w:rPr>
          <w:rFonts w:ascii="Arial" w:hAnsi="Arial" w:cs="Arial"/>
          <w:b/>
          <w:bCs/>
        </w:rPr>
        <w:t xml:space="preserve">Directions: </w:t>
      </w:r>
      <w:r w:rsidRPr="005C2DCB">
        <w:rPr>
          <w:rFonts w:ascii="Arial" w:hAnsi="Arial" w:cs="Arial"/>
          <w:i/>
          <w:iCs/>
        </w:rPr>
        <w:t>Fill in the table below with the element below that matches its description.</w:t>
      </w:r>
    </w:p>
    <w:p w:rsidR="006778D3" w:rsidRPr="0003742A" w:rsidRDefault="006778D3" w:rsidP="006778D3">
      <w:pPr>
        <w:spacing w:before="100"/>
        <w:rPr>
          <w:sz w:val="2"/>
          <w:szCs w:val="2"/>
        </w:rPr>
      </w:pPr>
    </w:p>
    <w:tbl>
      <w:tblPr>
        <w:tblW w:w="8320" w:type="dxa"/>
        <w:tblInd w:w="4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312"/>
        <w:gridCol w:w="2600"/>
      </w:tblGrid>
      <w:tr w:rsidR="006778D3" w:rsidRPr="0003742A" w:rsidTr="001001A0">
        <w:trPr>
          <w:trHeight w:val="495"/>
        </w:trPr>
        <w:tc>
          <w:tcPr>
            <w:tcW w:w="3408" w:type="dxa"/>
          </w:tcPr>
          <w:p w:rsidR="006778D3" w:rsidRPr="0003742A" w:rsidRDefault="006778D3" w:rsidP="001001A0">
            <w:pPr>
              <w:spacing w:before="60"/>
              <w:jc w:val="center"/>
            </w:pPr>
            <w:r w:rsidRPr="001001A0">
              <w:rPr>
                <w:rFonts w:ascii="Arial" w:hAnsi="Arial" w:cs="Arial"/>
                <w:b/>
                <w:bCs/>
                <w:sz w:val="28"/>
                <w:szCs w:val="28"/>
              </w:rPr>
              <w:t>silicon</w:t>
            </w:r>
          </w:p>
        </w:tc>
        <w:tc>
          <w:tcPr>
            <w:tcW w:w="2312" w:type="dxa"/>
          </w:tcPr>
          <w:p w:rsidR="006778D3" w:rsidRPr="0003742A" w:rsidRDefault="006778D3" w:rsidP="001001A0">
            <w:pPr>
              <w:spacing w:before="60"/>
              <w:jc w:val="center"/>
            </w:pPr>
            <w:r w:rsidRPr="001001A0">
              <w:rPr>
                <w:rFonts w:ascii="Arial" w:hAnsi="Arial" w:cs="Arial"/>
                <w:b/>
                <w:bCs/>
                <w:sz w:val="28"/>
                <w:szCs w:val="28"/>
              </w:rPr>
              <w:t>lead</w:t>
            </w:r>
          </w:p>
        </w:tc>
        <w:tc>
          <w:tcPr>
            <w:tcW w:w="2600" w:type="dxa"/>
          </w:tcPr>
          <w:p w:rsidR="006778D3" w:rsidRPr="0003742A" w:rsidRDefault="006778D3" w:rsidP="001001A0">
            <w:pPr>
              <w:spacing w:before="60"/>
              <w:jc w:val="center"/>
            </w:pPr>
            <w:r w:rsidRPr="001001A0">
              <w:rPr>
                <w:rFonts w:ascii="Arial" w:hAnsi="Arial" w:cs="Arial"/>
                <w:b/>
                <w:bCs/>
                <w:sz w:val="28"/>
                <w:szCs w:val="28"/>
              </w:rPr>
              <w:t>titanium</w:t>
            </w:r>
          </w:p>
        </w:tc>
      </w:tr>
      <w:tr w:rsidR="006778D3" w:rsidRPr="0003742A" w:rsidTr="001001A0">
        <w:tc>
          <w:tcPr>
            <w:tcW w:w="3408" w:type="dxa"/>
          </w:tcPr>
          <w:p w:rsidR="006778D3" w:rsidRPr="0003742A" w:rsidRDefault="006778D3" w:rsidP="001001A0">
            <w:pPr>
              <w:spacing w:before="60"/>
              <w:jc w:val="center"/>
            </w:pPr>
            <w:r w:rsidRPr="001001A0">
              <w:rPr>
                <w:rFonts w:ascii="Arial" w:hAnsi="Arial" w:cs="Arial"/>
                <w:b/>
                <w:bCs/>
                <w:sz w:val="28"/>
                <w:szCs w:val="28"/>
              </w:rPr>
              <w:t>americium</w:t>
            </w:r>
          </w:p>
        </w:tc>
        <w:tc>
          <w:tcPr>
            <w:tcW w:w="2312" w:type="dxa"/>
          </w:tcPr>
          <w:p w:rsidR="006778D3" w:rsidRPr="0003742A" w:rsidRDefault="006778D3" w:rsidP="001001A0">
            <w:pPr>
              <w:spacing w:before="60"/>
              <w:jc w:val="center"/>
            </w:pPr>
            <w:r w:rsidRPr="001001A0">
              <w:rPr>
                <w:rFonts w:ascii="Arial" w:hAnsi="Arial" w:cs="Arial"/>
                <w:b/>
                <w:bCs/>
                <w:sz w:val="28"/>
                <w:szCs w:val="28"/>
              </w:rPr>
              <w:t>aluminum</w:t>
            </w:r>
          </w:p>
        </w:tc>
        <w:tc>
          <w:tcPr>
            <w:tcW w:w="2600" w:type="dxa"/>
          </w:tcPr>
          <w:p w:rsidR="006778D3" w:rsidRPr="0003742A" w:rsidRDefault="006778D3" w:rsidP="001001A0">
            <w:pPr>
              <w:spacing w:before="60"/>
              <w:jc w:val="center"/>
            </w:pPr>
            <w:r w:rsidRPr="001001A0">
              <w:rPr>
                <w:rFonts w:ascii="Arial" w:hAnsi="Arial" w:cs="Arial"/>
                <w:b/>
                <w:bCs/>
                <w:sz w:val="28"/>
                <w:szCs w:val="28"/>
              </w:rPr>
              <w:t>magnesium</w:t>
            </w:r>
          </w:p>
        </w:tc>
      </w:tr>
    </w:tbl>
    <w:p w:rsidR="006778D3" w:rsidRPr="0003742A" w:rsidRDefault="000B3F76" w:rsidP="006778D3">
      <w:r w:rsidRPr="0003742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106680</wp:posOffset>
            </wp:positionV>
            <wp:extent cx="5717540" cy="1838325"/>
            <wp:effectExtent l="0" t="0" r="0" b="9525"/>
            <wp:wrapNone/>
            <wp:docPr id="6" name="Picture 6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29" w:type="dxa"/>
        <w:tblInd w:w="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3129"/>
      </w:tblGrid>
      <w:tr w:rsidR="006778D3" w:rsidRPr="0003742A" w:rsidTr="005C2DCB">
        <w:trPr>
          <w:trHeight w:val="449"/>
        </w:trPr>
        <w:tc>
          <w:tcPr>
            <w:tcW w:w="5600" w:type="dxa"/>
          </w:tcPr>
          <w:p w:rsidR="006778D3" w:rsidRPr="005444AD" w:rsidRDefault="006778D3" w:rsidP="001001A0">
            <w:pPr>
              <w:tabs>
                <w:tab w:val="left" w:pos="432"/>
              </w:tabs>
              <w:spacing w:before="100"/>
              <w:ind w:left="72"/>
            </w:pPr>
            <w:r w:rsidRPr="005444AD">
              <w:rPr>
                <w:rFonts w:ascii="Arial" w:hAnsi="Arial" w:cs="Arial"/>
                <w:bCs/>
                <w:sz w:val="22"/>
                <w:szCs w:val="22"/>
              </w:rPr>
              <w:t>10.</w:t>
            </w:r>
            <w:r w:rsidRPr="005444A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444AD">
              <w:rPr>
                <w:rFonts w:ascii="Arial" w:hAnsi="Arial" w:cs="Arial"/>
                <w:sz w:val="22"/>
                <w:szCs w:val="22"/>
              </w:rPr>
              <w:t>radioactive metal</w:t>
            </w:r>
          </w:p>
        </w:tc>
        <w:tc>
          <w:tcPr>
            <w:tcW w:w="3129" w:type="dxa"/>
          </w:tcPr>
          <w:p w:rsidR="006778D3" w:rsidRPr="0003742A" w:rsidRDefault="006778D3" w:rsidP="006778D3"/>
        </w:tc>
      </w:tr>
      <w:tr w:rsidR="006778D3" w:rsidRPr="0003742A" w:rsidTr="005C2DCB">
        <w:trPr>
          <w:trHeight w:val="477"/>
        </w:trPr>
        <w:tc>
          <w:tcPr>
            <w:tcW w:w="5600" w:type="dxa"/>
          </w:tcPr>
          <w:p w:rsidR="006778D3" w:rsidRPr="005444AD" w:rsidRDefault="006778D3" w:rsidP="001001A0">
            <w:pPr>
              <w:tabs>
                <w:tab w:val="left" w:pos="432"/>
              </w:tabs>
              <w:spacing w:before="100"/>
              <w:ind w:left="72"/>
            </w:pPr>
            <w:r w:rsidRPr="005444AD">
              <w:rPr>
                <w:rFonts w:ascii="Arial" w:hAnsi="Arial" w:cs="Arial"/>
                <w:bCs/>
                <w:sz w:val="22"/>
                <w:szCs w:val="22"/>
              </w:rPr>
              <w:t>11.</w:t>
            </w:r>
            <w:r w:rsidRPr="005444A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444AD">
              <w:rPr>
                <w:rFonts w:ascii="Arial" w:hAnsi="Arial" w:cs="Arial"/>
                <w:sz w:val="22"/>
                <w:szCs w:val="22"/>
              </w:rPr>
              <w:t>bendable and resists corrosion</w:t>
            </w:r>
          </w:p>
        </w:tc>
        <w:tc>
          <w:tcPr>
            <w:tcW w:w="3129" w:type="dxa"/>
          </w:tcPr>
          <w:p w:rsidR="006778D3" w:rsidRPr="0003742A" w:rsidRDefault="006778D3" w:rsidP="006778D3"/>
        </w:tc>
      </w:tr>
      <w:tr w:rsidR="006778D3" w:rsidRPr="0003742A" w:rsidTr="005C2DCB">
        <w:trPr>
          <w:trHeight w:val="412"/>
        </w:trPr>
        <w:tc>
          <w:tcPr>
            <w:tcW w:w="5600" w:type="dxa"/>
          </w:tcPr>
          <w:p w:rsidR="006778D3" w:rsidRPr="005444AD" w:rsidRDefault="006778D3" w:rsidP="001001A0">
            <w:pPr>
              <w:tabs>
                <w:tab w:val="left" w:pos="432"/>
              </w:tabs>
              <w:spacing w:before="100"/>
              <w:ind w:left="72"/>
            </w:pPr>
            <w:r w:rsidRPr="005444AD">
              <w:rPr>
                <w:rFonts w:ascii="Arial" w:hAnsi="Arial" w:cs="Arial"/>
                <w:bCs/>
                <w:sz w:val="22"/>
                <w:szCs w:val="22"/>
              </w:rPr>
              <w:t>12.</w:t>
            </w:r>
            <w:r w:rsidRPr="005444A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444AD">
              <w:rPr>
                <w:rFonts w:ascii="Arial" w:hAnsi="Arial" w:cs="Arial"/>
                <w:sz w:val="22"/>
                <w:szCs w:val="22"/>
              </w:rPr>
              <w:t>found in windowglass and computer chips</w:t>
            </w:r>
          </w:p>
        </w:tc>
        <w:tc>
          <w:tcPr>
            <w:tcW w:w="3129" w:type="dxa"/>
          </w:tcPr>
          <w:p w:rsidR="006778D3" w:rsidRPr="0003742A" w:rsidRDefault="006778D3" w:rsidP="006778D3"/>
        </w:tc>
      </w:tr>
      <w:tr w:rsidR="006778D3" w:rsidRPr="0003742A" w:rsidTr="005C2DCB">
        <w:trPr>
          <w:trHeight w:val="515"/>
        </w:trPr>
        <w:tc>
          <w:tcPr>
            <w:tcW w:w="5600" w:type="dxa"/>
          </w:tcPr>
          <w:p w:rsidR="006778D3" w:rsidRPr="005444AD" w:rsidRDefault="006778D3" w:rsidP="001001A0">
            <w:pPr>
              <w:tabs>
                <w:tab w:val="left" w:pos="432"/>
              </w:tabs>
              <w:spacing w:before="160"/>
              <w:ind w:left="72"/>
            </w:pPr>
            <w:r w:rsidRPr="005444AD">
              <w:rPr>
                <w:rFonts w:ascii="Arial" w:hAnsi="Arial" w:cs="Arial"/>
                <w:bCs/>
                <w:sz w:val="22"/>
                <w:szCs w:val="22"/>
              </w:rPr>
              <w:t>13.</w:t>
            </w:r>
            <w:r w:rsidRPr="005444A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444AD">
              <w:rPr>
                <w:rFonts w:ascii="Arial" w:hAnsi="Arial" w:cs="Arial"/>
                <w:sz w:val="22"/>
                <w:szCs w:val="22"/>
              </w:rPr>
              <w:t>found in chlorophyll</w:t>
            </w:r>
          </w:p>
        </w:tc>
        <w:tc>
          <w:tcPr>
            <w:tcW w:w="3129" w:type="dxa"/>
          </w:tcPr>
          <w:p w:rsidR="006778D3" w:rsidRPr="0003742A" w:rsidRDefault="006778D3" w:rsidP="006778D3"/>
        </w:tc>
      </w:tr>
      <w:tr w:rsidR="006778D3" w:rsidRPr="0003742A" w:rsidTr="005C2DCB">
        <w:trPr>
          <w:trHeight w:val="431"/>
        </w:trPr>
        <w:tc>
          <w:tcPr>
            <w:tcW w:w="5600" w:type="dxa"/>
          </w:tcPr>
          <w:p w:rsidR="006778D3" w:rsidRPr="005444AD" w:rsidRDefault="006778D3" w:rsidP="001001A0">
            <w:pPr>
              <w:tabs>
                <w:tab w:val="left" w:pos="432"/>
              </w:tabs>
              <w:spacing w:before="100"/>
              <w:ind w:left="72"/>
            </w:pPr>
            <w:r w:rsidRPr="005444AD">
              <w:rPr>
                <w:rFonts w:ascii="Arial" w:hAnsi="Arial" w:cs="Arial"/>
                <w:bCs/>
                <w:sz w:val="22"/>
                <w:szCs w:val="22"/>
              </w:rPr>
              <w:t>14.</w:t>
            </w:r>
            <w:r w:rsidRPr="005444A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444AD">
              <w:rPr>
                <w:rFonts w:ascii="Arial" w:hAnsi="Arial" w:cs="Arial"/>
                <w:sz w:val="22"/>
                <w:szCs w:val="22"/>
              </w:rPr>
              <w:t>used in body implants</w:t>
            </w:r>
          </w:p>
        </w:tc>
        <w:tc>
          <w:tcPr>
            <w:tcW w:w="3129" w:type="dxa"/>
          </w:tcPr>
          <w:p w:rsidR="006778D3" w:rsidRPr="0003742A" w:rsidRDefault="006778D3" w:rsidP="006778D3"/>
        </w:tc>
      </w:tr>
      <w:tr w:rsidR="006778D3" w:rsidRPr="0003742A" w:rsidTr="005C2DCB">
        <w:trPr>
          <w:trHeight w:val="468"/>
        </w:trPr>
        <w:tc>
          <w:tcPr>
            <w:tcW w:w="5600" w:type="dxa"/>
          </w:tcPr>
          <w:p w:rsidR="006778D3" w:rsidRPr="005444AD" w:rsidRDefault="006778D3" w:rsidP="001001A0">
            <w:pPr>
              <w:tabs>
                <w:tab w:val="left" w:pos="432"/>
              </w:tabs>
              <w:spacing w:before="100"/>
              <w:ind w:left="72"/>
            </w:pPr>
            <w:r w:rsidRPr="005444AD">
              <w:rPr>
                <w:rFonts w:ascii="Arial" w:hAnsi="Arial" w:cs="Arial"/>
                <w:bCs/>
                <w:sz w:val="22"/>
                <w:szCs w:val="22"/>
              </w:rPr>
              <w:t>15.</w:t>
            </w:r>
            <w:r w:rsidRPr="005444A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444AD">
              <w:rPr>
                <w:rFonts w:ascii="Arial" w:hAnsi="Arial" w:cs="Arial"/>
                <w:sz w:val="22"/>
                <w:szCs w:val="22"/>
              </w:rPr>
              <w:t>has a high density</w:t>
            </w:r>
          </w:p>
        </w:tc>
        <w:tc>
          <w:tcPr>
            <w:tcW w:w="3129" w:type="dxa"/>
          </w:tcPr>
          <w:p w:rsidR="006778D3" w:rsidRPr="0003742A" w:rsidRDefault="006778D3" w:rsidP="006778D3"/>
        </w:tc>
      </w:tr>
    </w:tbl>
    <w:p w:rsidR="006778D3" w:rsidRDefault="006778D3" w:rsidP="005444AD"/>
    <w:sectPr w:rsidR="006778D3" w:rsidSect="005444AD">
      <w:type w:val="continuous"/>
      <w:pgSz w:w="12240" w:h="15840"/>
      <w:pgMar w:top="504" w:right="792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2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9"/>
    <w:rsid w:val="0003742A"/>
    <w:rsid w:val="000B3F76"/>
    <w:rsid w:val="000D5665"/>
    <w:rsid w:val="001001A0"/>
    <w:rsid w:val="00107643"/>
    <w:rsid w:val="0012076F"/>
    <w:rsid w:val="001428D2"/>
    <w:rsid w:val="00172030"/>
    <w:rsid w:val="0018669C"/>
    <w:rsid w:val="001F678E"/>
    <w:rsid w:val="00211EE3"/>
    <w:rsid w:val="002673BC"/>
    <w:rsid w:val="003946B6"/>
    <w:rsid w:val="003B1137"/>
    <w:rsid w:val="004A2A63"/>
    <w:rsid w:val="004F6B18"/>
    <w:rsid w:val="005444AD"/>
    <w:rsid w:val="005A4736"/>
    <w:rsid w:val="005B4937"/>
    <w:rsid w:val="005C2DCB"/>
    <w:rsid w:val="005E4C60"/>
    <w:rsid w:val="00613B3B"/>
    <w:rsid w:val="006534AB"/>
    <w:rsid w:val="00676713"/>
    <w:rsid w:val="006778D3"/>
    <w:rsid w:val="0087370F"/>
    <w:rsid w:val="008A26CD"/>
    <w:rsid w:val="009164C2"/>
    <w:rsid w:val="00991325"/>
    <w:rsid w:val="009C1B01"/>
    <w:rsid w:val="009F1137"/>
    <w:rsid w:val="00A62562"/>
    <w:rsid w:val="00B41F58"/>
    <w:rsid w:val="00B63872"/>
    <w:rsid w:val="00C24B2A"/>
    <w:rsid w:val="00C41B40"/>
    <w:rsid w:val="00D46FFA"/>
    <w:rsid w:val="00E020DE"/>
    <w:rsid w:val="00E2597A"/>
    <w:rsid w:val="00E874C9"/>
    <w:rsid w:val="00F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C69EA-545F-4D27-B5E5-0C9B375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Eric Chandler</dc:creator>
  <cp:keywords>IPS.U7</cp:keywords>
  <dc:description/>
  <cp:lastModifiedBy>Aimee Raygoza</cp:lastModifiedBy>
  <cp:revision>2</cp:revision>
  <dcterms:created xsi:type="dcterms:W3CDTF">2018-11-11T02:48:00Z</dcterms:created>
  <dcterms:modified xsi:type="dcterms:W3CDTF">2018-11-11T02:48:00Z</dcterms:modified>
</cp:coreProperties>
</file>