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BC" w:rsidRPr="00D37ABC" w:rsidRDefault="00300962" w:rsidP="00D37ABC">
      <w:pPr>
        <w:spacing w:after="0" w:line="240" w:lineRule="auto"/>
        <w:jc w:val="right"/>
        <w:outlineLvl w:val="0"/>
        <w:rPr>
          <w:rFonts w:ascii="Helvetica" w:eastAsia="Times New Roman" w:hAnsi="Helvetica" w:cs="Helvetica"/>
          <w:bCs/>
          <w:color w:val="212939"/>
          <w:kern w:val="36"/>
          <w:sz w:val="24"/>
          <w:szCs w:val="24"/>
        </w:rPr>
      </w:pPr>
      <w:r>
        <w:rPr>
          <w:rFonts w:ascii="Helvetica" w:eastAsia="Times New Roman" w:hAnsi="Helvetica" w:cs="Helvetica"/>
          <w:bCs/>
          <w:color w:val="212939"/>
          <w:kern w:val="36"/>
          <w:sz w:val="24"/>
          <w:szCs w:val="24"/>
        </w:rPr>
        <w:t>Article 2</w:t>
      </w:r>
    </w:p>
    <w:p w:rsidR="00F55A22" w:rsidRPr="00F55A22" w:rsidRDefault="00D37ABC" w:rsidP="00F55A22">
      <w:pPr>
        <w:spacing w:after="0" w:line="240" w:lineRule="auto"/>
        <w:outlineLvl w:val="0"/>
        <w:rPr>
          <w:rFonts w:ascii="Helvetica" w:eastAsia="Times New Roman" w:hAnsi="Helvetica" w:cs="Helvetica"/>
          <w:b/>
          <w:bCs/>
          <w:color w:val="212939"/>
          <w:kern w:val="36"/>
          <w:sz w:val="40"/>
          <w:szCs w:val="40"/>
        </w:rPr>
      </w:pPr>
      <w:r w:rsidRPr="00F55A22">
        <w:rPr>
          <w:rFonts w:ascii="Helvetica" w:eastAsia="Times New Roman" w:hAnsi="Helvetica" w:cs="Helvetica"/>
          <w:noProof/>
          <w:color w:val="000000"/>
          <w:sz w:val="24"/>
          <w:szCs w:val="24"/>
        </w:rPr>
        <w:drawing>
          <wp:anchor distT="0" distB="0" distL="114300" distR="114300" simplePos="0" relativeHeight="251658240" behindDoc="1" locked="0" layoutInCell="1" allowOverlap="1" wp14:anchorId="77AEAADF" wp14:editId="02DE1C36">
            <wp:simplePos x="0" y="0"/>
            <wp:positionH relativeFrom="column">
              <wp:posOffset>3667125</wp:posOffset>
            </wp:positionH>
            <wp:positionV relativeFrom="paragraph">
              <wp:posOffset>95885</wp:posOffset>
            </wp:positionV>
            <wp:extent cx="3266440" cy="1809115"/>
            <wp:effectExtent l="0" t="0" r="0" b="635"/>
            <wp:wrapTight wrapText="bothSides">
              <wp:wrapPolygon edited="0">
                <wp:start x="0" y="0"/>
                <wp:lineTo x="0" y="21380"/>
                <wp:lineTo x="21415" y="21380"/>
                <wp:lineTo x="21415" y="0"/>
                <wp:lineTo x="0" y="0"/>
              </wp:wrapPolygon>
            </wp:wrapTight>
            <wp:docPr id="1" name="Picture 1" descr="https://student.societyforscience.org/sites/student.societyforscience.org/files/main/articles/cornstarch_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ent.societyforscience.org/sites/student.societyforscience.org/files/main/articles/cornstarch_hand.jp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3266440" cy="180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A22" w:rsidRPr="00F55A22">
        <w:rPr>
          <w:rFonts w:ascii="Helvetica" w:eastAsia="Times New Roman" w:hAnsi="Helvetica" w:cs="Helvetica"/>
          <w:b/>
          <w:bCs/>
          <w:color w:val="212939"/>
          <w:kern w:val="36"/>
          <w:sz w:val="40"/>
          <w:szCs w:val="40"/>
        </w:rPr>
        <w:t>Walking on water</w:t>
      </w:r>
    </w:p>
    <w:p w:rsidR="00F55A22" w:rsidRPr="00F55A22" w:rsidRDefault="00F55A22" w:rsidP="00F55A22">
      <w:pPr>
        <w:spacing w:before="45" w:after="0" w:line="330" w:lineRule="atLeast"/>
        <w:outlineLvl w:val="1"/>
        <w:rPr>
          <w:rFonts w:ascii="Helvetica" w:eastAsia="Times New Roman" w:hAnsi="Helvetica" w:cs="Helvetica"/>
          <w:color w:val="999999"/>
          <w:sz w:val="30"/>
          <w:szCs w:val="30"/>
        </w:rPr>
      </w:pPr>
      <w:r w:rsidRPr="00F55A22">
        <w:rPr>
          <w:rFonts w:ascii="Helvetica" w:eastAsia="Times New Roman" w:hAnsi="Helvetica" w:cs="Helvetica"/>
          <w:color w:val="999999"/>
          <w:sz w:val="30"/>
          <w:szCs w:val="30"/>
        </w:rPr>
        <w:t>Scientists explain why a liquid can sometimes act like a solid</w:t>
      </w:r>
    </w:p>
    <w:p w:rsidR="00F55A22" w:rsidRPr="00F55A22" w:rsidRDefault="00F55A22" w:rsidP="00F55A22">
      <w:pPr>
        <w:spacing w:after="0" w:line="180" w:lineRule="atLeast"/>
        <w:rPr>
          <w:rFonts w:ascii="Helvetica" w:eastAsia="Times New Roman" w:hAnsi="Helvetica" w:cs="Helvetica"/>
          <w:caps/>
          <w:color w:val="AAAAAA"/>
          <w:sz w:val="15"/>
          <w:szCs w:val="15"/>
        </w:rPr>
      </w:pPr>
      <w:r w:rsidRPr="00F55A22">
        <w:rPr>
          <w:rFonts w:ascii="Helvetica" w:eastAsia="Times New Roman" w:hAnsi="Helvetica" w:cs="Helvetica"/>
          <w:caps/>
          <w:color w:val="AAAAAA"/>
          <w:sz w:val="15"/>
          <w:szCs w:val="15"/>
        </w:rPr>
        <w:t> </w:t>
      </w:r>
    </w:p>
    <w:p w:rsidR="00F55A22" w:rsidRPr="00F55A22" w:rsidRDefault="00F55A22" w:rsidP="00F55A22">
      <w:pPr>
        <w:spacing w:after="0" w:line="180" w:lineRule="atLeast"/>
        <w:rPr>
          <w:rFonts w:ascii="Helvetica" w:eastAsia="Times New Roman" w:hAnsi="Helvetica" w:cs="Helvetica"/>
          <w:caps/>
          <w:color w:val="AAAAAA"/>
          <w:sz w:val="15"/>
          <w:szCs w:val="15"/>
        </w:rPr>
      </w:pPr>
      <w:r w:rsidRPr="00F55A22">
        <w:rPr>
          <w:rFonts w:ascii="Helvetica" w:eastAsia="Times New Roman" w:hAnsi="Helvetica" w:cs="Helvetica"/>
          <w:caps/>
          <w:color w:val="AAAAAA"/>
          <w:sz w:val="15"/>
          <w:szCs w:val="15"/>
        </w:rPr>
        <w:t>BY </w:t>
      </w:r>
      <w:hyperlink r:id="rId6" w:history="1">
        <w:r w:rsidRPr="00F55A22">
          <w:rPr>
            <w:rFonts w:ascii="Helvetica" w:eastAsia="Times New Roman" w:hAnsi="Helvetica" w:cs="Helvetica"/>
            <w:b/>
            <w:bCs/>
            <w:caps/>
            <w:color w:val="03BDDF"/>
            <w:sz w:val="15"/>
            <w:szCs w:val="15"/>
            <w:u w:val="single"/>
          </w:rPr>
          <w:t>STEPHEN ORNES</w:t>
        </w:r>
      </w:hyperlink>
      <w:r w:rsidRPr="00F55A22">
        <w:rPr>
          <w:rFonts w:ascii="Helvetica" w:eastAsia="Times New Roman" w:hAnsi="Helvetica" w:cs="Helvetica"/>
          <w:caps/>
          <w:color w:val="AAAAAA"/>
          <w:sz w:val="15"/>
          <w:szCs w:val="15"/>
        </w:rPr>
        <w:t> </w:t>
      </w:r>
    </w:p>
    <w:p w:rsidR="00F55A22" w:rsidRDefault="00F55A22" w:rsidP="00F55A22">
      <w:pPr>
        <w:spacing w:after="0" w:line="180" w:lineRule="atLeast"/>
        <w:rPr>
          <w:rFonts w:ascii="Helvetica" w:eastAsia="Times New Roman" w:hAnsi="Helvetica" w:cs="Helvetica"/>
          <w:caps/>
          <w:color w:val="AAAAAA"/>
          <w:sz w:val="15"/>
          <w:szCs w:val="15"/>
        </w:rPr>
      </w:pPr>
      <w:r w:rsidRPr="00F55A22">
        <w:rPr>
          <w:rFonts w:ascii="Helvetica" w:eastAsia="Times New Roman" w:hAnsi="Helvetica" w:cs="Helvetica"/>
          <w:caps/>
          <w:color w:val="AAAAAA"/>
          <w:sz w:val="15"/>
          <w:szCs w:val="15"/>
        </w:rPr>
        <w:t>JULY 30, 2012</w:t>
      </w:r>
    </w:p>
    <w:p w:rsidR="00F55A22" w:rsidRDefault="00F55A22" w:rsidP="00F55A22">
      <w:pPr>
        <w:spacing w:after="0" w:line="180" w:lineRule="atLeast"/>
        <w:rPr>
          <w:rFonts w:ascii="Helvetica" w:eastAsia="Times New Roman" w:hAnsi="Helvetica" w:cs="Helvetica"/>
          <w:caps/>
          <w:color w:val="AAAAAA"/>
          <w:sz w:val="15"/>
          <w:szCs w:val="15"/>
        </w:rPr>
      </w:pPr>
    </w:p>
    <w:p w:rsidR="00F55A22" w:rsidRPr="00F55A22" w:rsidRDefault="00F55A22" w:rsidP="00F55A22">
      <w:pPr>
        <w:spacing w:after="0" w:line="180" w:lineRule="atLeast"/>
        <w:rPr>
          <w:rFonts w:ascii="Helvetica" w:eastAsia="Times New Roman" w:hAnsi="Helvetica" w:cs="Helvetica"/>
          <w:caps/>
          <w:color w:val="AAAAAA"/>
          <w:sz w:val="15"/>
          <w:szCs w:val="15"/>
        </w:rPr>
      </w:pPr>
      <w:r w:rsidRPr="00F55A22">
        <w:rPr>
          <w:rFonts w:ascii="Helvetica" w:eastAsia="Times New Roman" w:hAnsi="Helvetica" w:cs="Helvetica"/>
          <w:color w:val="000000"/>
          <w:sz w:val="24"/>
          <w:szCs w:val="24"/>
        </w:rPr>
        <w:t>Almost anyone can tell the difference between a liquid and a solid. A liquid flows. A solid stays put. You pour a liquid and push a solid. The difference seems as clear as water and ice.</w:t>
      </w:r>
    </w:p>
    <w:p w:rsidR="00F55A22" w:rsidRPr="00F55A22" w:rsidRDefault="00F55A22" w:rsidP="00F55A22">
      <w:pPr>
        <w:spacing w:before="100" w:beforeAutospacing="1" w:after="100" w:afterAutospacing="1" w:line="360" w:lineRule="atLeast"/>
        <w:rPr>
          <w:rFonts w:ascii="Helvetica" w:eastAsia="Times New Roman" w:hAnsi="Helvetica" w:cs="Helvetica"/>
          <w:color w:val="000000"/>
          <w:sz w:val="24"/>
          <w:szCs w:val="24"/>
        </w:rPr>
      </w:pPr>
      <w:r w:rsidRPr="00F55A22">
        <w:rPr>
          <w:rFonts w:ascii="Helvetica" w:eastAsia="Times New Roman" w:hAnsi="Helvetica" w:cs="Helvetica"/>
          <w:color w:val="000000"/>
          <w:sz w:val="24"/>
          <w:szCs w:val="24"/>
        </w:rPr>
        <w:t>But some stuff doesn't fit neatly into either group, like the goop you get by dissolving cornstarch in water. (Cornstarch is corn flour that helps thicken pie fillings and gravies.) The concoction looks like a liquid, and can be stirred gently with your hand or a spoon. But appearances are deceiving: Fill a swimming pool with the stuff, and you can run across the surface without getting wet. It's a good party trick — or a launching point for a science fair experiment.</w:t>
      </w:r>
    </w:p>
    <w:p w:rsidR="00F55A22" w:rsidRPr="00F55A22" w:rsidRDefault="00F55A22" w:rsidP="00F55A22">
      <w:pPr>
        <w:spacing w:before="100" w:beforeAutospacing="1" w:after="100" w:afterAutospacing="1" w:line="360" w:lineRule="atLeast"/>
        <w:rPr>
          <w:rFonts w:ascii="Helvetica" w:eastAsia="Times New Roman" w:hAnsi="Helvetica" w:cs="Helvetica"/>
          <w:color w:val="000000"/>
          <w:sz w:val="24"/>
          <w:szCs w:val="24"/>
        </w:rPr>
      </w:pPr>
      <w:r w:rsidRPr="00F55A22">
        <w:rPr>
          <w:rFonts w:ascii="Helvetica" w:eastAsia="Times New Roman" w:hAnsi="Helvetica" w:cs="Helvetica"/>
          <w:color w:val="000000"/>
          <w:sz w:val="24"/>
          <w:szCs w:val="24"/>
        </w:rPr>
        <w:t xml:space="preserve">“If you were to punch [it], you might break your wrist,” Scott </w:t>
      </w:r>
      <w:proofErr w:type="spellStart"/>
      <w:r w:rsidRPr="00F55A22">
        <w:rPr>
          <w:rFonts w:ascii="Helvetica" w:eastAsia="Times New Roman" w:hAnsi="Helvetica" w:cs="Helvetica"/>
          <w:color w:val="000000"/>
          <w:sz w:val="24"/>
          <w:szCs w:val="24"/>
        </w:rPr>
        <w:t>Waitukaitis</w:t>
      </w:r>
      <w:proofErr w:type="spellEnd"/>
      <w:r w:rsidRPr="00F55A22">
        <w:rPr>
          <w:rFonts w:ascii="Helvetica" w:eastAsia="Times New Roman" w:hAnsi="Helvetica" w:cs="Helvetica"/>
          <w:color w:val="000000"/>
          <w:sz w:val="24"/>
          <w:szCs w:val="24"/>
        </w:rPr>
        <w:t>, a physicist from the University of Chicago, told </w:t>
      </w:r>
      <w:r w:rsidRPr="00F55A22">
        <w:rPr>
          <w:rFonts w:ascii="Helvetica" w:eastAsia="Times New Roman" w:hAnsi="Helvetica" w:cs="Helvetica"/>
          <w:i/>
          <w:iCs/>
          <w:color w:val="000000"/>
          <w:sz w:val="24"/>
          <w:szCs w:val="24"/>
        </w:rPr>
        <w:t>Science News</w:t>
      </w:r>
      <w:r w:rsidRPr="00F55A22">
        <w:rPr>
          <w:rFonts w:ascii="Helvetica" w:eastAsia="Times New Roman" w:hAnsi="Helvetica" w:cs="Helvetica"/>
          <w:color w:val="000000"/>
          <w:sz w:val="24"/>
          <w:szCs w:val="24"/>
        </w:rPr>
        <w:t>. He and other physicists often study the behavior of different states of matter to understand natural forces.</w:t>
      </w:r>
    </w:p>
    <w:p w:rsidR="00F55A22" w:rsidRPr="00F55A22" w:rsidRDefault="00F55A22" w:rsidP="00F55A22">
      <w:pPr>
        <w:spacing w:before="100" w:beforeAutospacing="1" w:after="100" w:afterAutospacing="1" w:line="360" w:lineRule="atLeast"/>
        <w:rPr>
          <w:rFonts w:ascii="Helvetica" w:eastAsia="Times New Roman" w:hAnsi="Helvetica" w:cs="Helvetica"/>
          <w:color w:val="000000"/>
          <w:sz w:val="24"/>
          <w:szCs w:val="24"/>
        </w:rPr>
      </w:pPr>
      <w:r w:rsidRPr="00F55A22">
        <w:rPr>
          <w:rFonts w:ascii="Helvetica" w:eastAsia="Times New Roman" w:hAnsi="Helvetica" w:cs="Helvetica"/>
          <w:color w:val="000000"/>
          <w:sz w:val="24"/>
          <w:szCs w:val="24"/>
        </w:rPr>
        <w:t xml:space="preserve">After watching videos of people dashing across water-cornstarch soup, </w:t>
      </w:r>
      <w:proofErr w:type="spellStart"/>
      <w:r w:rsidRPr="00F55A22">
        <w:rPr>
          <w:rFonts w:ascii="Helvetica" w:eastAsia="Times New Roman" w:hAnsi="Helvetica" w:cs="Helvetica"/>
          <w:color w:val="000000"/>
          <w:sz w:val="24"/>
          <w:szCs w:val="24"/>
        </w:rPr>
        <w:t>Waitukaitis</w:t>
      </w:r>
      <w:proofErr w:type="spellEnd"/>
      <w:r w:rsidRPr="00F55A22">
        <w:rPr>
          <w:rFonts w:ascii="Helvetica" w:eastAsia="Times New Roman" w:hAnsi="Helvetica" w:cs="Helvetica"/>
          <w:color w:val="000000"/>
          <w:sz w:val="24"/>
          <w:szCs w:val="24"/>
        </w:rPr>
        <w:t xml:space="preserve"> decided to investigate. In a new study, he and a colleague reveal the science behind the stuff that's sometimes liquid and sometimes solid.</w:t>
      </w:r>
    </w:p>
    <w:p w:rsidR="00F55A22" w:rsidRPr="00F55A22" w:rsidRDefault="00F55A22" w:rsidP="00F55A22">
      <w:pPr>
        <w:spacing w:before="100" w:beforeAutospacing="1" w:after="100" w:afterAutospacing="1" w:line="360" w:lineRule="atLeast"/>
        <w:rPr>
          <w:rFonts w:ascii="Helvetica" w:eastAsia="Times New Roman" w:hAnsi="Helvetica" w:cs="Helvetica"/>
          <w:color w:val="000000"/>
          <w:sz w:val="24"/>
          <w:szCs w:val="24"/>
        </w:rPr>
      </w:pPr>
      <w:r w:rsidRPr="00F55A22">
        <w:rPr>
          <w:rFonts w:ascii="Helvetica" w:eastAsia="Times New Roman" w:hAnsi="Helvetica" w:cs="Helvetica"/>
          <w:color w:val="000000"/>
          <w:sz w:val="24"/>
          <w:szCs w:val="24"/>
        </w:rPr>
        <w:t>The scientists smacked the liquid with a metal rod and then recorded the event using high-speed video and an x-ray cam</w:t>
      </w:r>
      <w:r>
        <w:rPr>
          <w:rFonts w:ascii="Helvetica" w:eastAsia="Times New Roman" w:hAnsi="Helvetica" w:cs="Helvetica"/>
          <w:color w:val="000000"/>
          <w:sz w:val="24"/>
          <w:szCs w:val="24"/>
        </w:rPr>
        <w:t>era. To understand</w:t>
      </w:r>
      <w:r w:rsidRPr="00F55A22">
        <w:rPr>
          <w:rFonts w:ascii="Helvetica" w:eastAsia="Times New Roman" w:hAnsi="Helvetica" w:cs="Helvetica"/>
          <w:color w:val="000000"/>
          <w:sz w:val="24"/>
          <w:szCs w:val="24"/>
        </w:rPr>
        <w:t>, they analyzed the data using a computer program.</w:t>
      </w:r>
    </w:p>
    <w:p w:rsidR="00F55A22" w:rsidRPr="00F55A22" w:rsidRDefault="00F55A22" w:rsidP="00F55A22">
      <w:pPr>
        <w:spacing w:before="100" w:beforeAutospacing="1" w:after="100" w:afterAutospacing="1" w:line="360" w:lineRule="atLeast"/>
        <w:rPr>
          <w:rFonts w:ascii="Helvetica" w:eastAsia="Times New Roman" w:hAnsi="Helvetica" w:cs="Helvetica"/>
          <w:color w:val="000000"/>
          <w:sz w:val="24"/>
          <w:szCs w:val="24"/>
        </w:rPr>
      </w:pPr>
      <w:r w:rsidRPr="00F55A22">
        <w:rPr>
          <w:rFonts w:ascii="Helvetica" w:eastAsia="Times New Roman" w:hAnsi="Helvetica" w:cs="Helvetica"/>
          <w:color w:val="000000"/>
          <w:sz w:val="24"/>
          <w:szCs w:val="24"/>
        </w:rPr>
        <w:t xml:space="preserve">The results suggest that when the rod hit the surface, the impact pushed the water molecules away. That left only the particles of cornstarch, which squeezed together acting like they were a solid. And like a solid, the clump of cornstarch stopped the metal rod. The scientists </w:t>
      </w:r>
      <w:r>
        <w:rPr>
          <w:rFonts w:ascii="Helvetica" w:eastAsia="Times New Roman" w:hAnsi="Helvetica" w:cs="Helvetica"/>
          <w:color w:val="000000"/>
          <w:sz w:val="24"/>
          <w:szCs w:val="24"/>
        </w:rPr>
        <w:t xml:space="preserve">reported </w:t>
      </w:r>
      <w:r w:rsidRPr="00F55A22">
        <w:rPr>
          <w:rFonts w:ascii="Helvetica" w:eastAsia="Times New Roman" w:hAnsi="Helvetica" w:cs="Helvetica"/>
          <w:color w:val="000000"/>
          <w:sz w:val="24"/>
          <w:szCs w:val="24"/>
        </w:rPr>
        <w:t>in</w:t>
      </w:r>
      <w:r>
        <w:rPr>
          <w:rFonts w:ascii="Helvetica" w:eastAsia="Times New Roman" w:hAnsi="Helvetica" w:cs="Helvetica"/>
          <w:color w:val="000000"/>
          <w:sz w:val="24"/>
          <w:szCs w:val="24"/>
        </w:rPr>
        <w:t xml:space="preserve"> </w:t>
      </w:r>
      <w:r w:rsidRPr="00F55A22">
        <w:rPr>
          <w:rFonts w:ascii="Helvetica" w:eastAsia="Times New Roman" w:hAnsi="Helvetica" w:cs="Helvetica"/>
          <w:i/>
          <w:iCs/>
          <w:color w:val="000000"/>
          <w:sz w:val="24"/>
          <w:szCs w:val="24"/>
        </w:rPr>
        <w:t>Nature.</w:t>
      </w:r>
    </w:p>
    <w:p w:rsidR="00F55A22" w:rsidRPr="00F55A22" w:rsidRDefault="00F55A22" w:rsidP="00F55A22">
      <w:pPr>
        <w:spacing w:before="100" w:beforeAutospacing="1" w:after="100" w:afterAutospacing="1" w:line="360" w:lineRule="atLeast"/>
        <w:rPr>
          <w:rFonts w:ascii="Helvetica" w:eastAsia="Times New Roman" w:hAnsi="Helvetica" w:cs="Helvetica"/>
          <w:color w:val="000000"/>
          <w:sz w:val="24"/>
          <w:szCs w:val="24"/>
        </w:rPr>
      </w:pPr>
      <w:r w:rsidRPr="00F55A22">
        <w:rPr>
          <w:rFonts w:ascii="Helvetica" w:eastAsia="Times New Roman" w:hAnsi="Helvetica" w:cs="Helvetica"/>
          <w:color w:val="000000"/>
          <w:sz w:val="24"/>
          <w:szCs w:val="24"/>
        </w:rPr>
        <w:t>Those observations may explain the strange suspension. When you slip your hand beneath the surface, water and cornstarch particles remain mixed together. But when you slap the mix — or run across —the water flows out and the cornstarch stands firm.</w:t>
      </w:r>
    </w:p>
    <w:p w:rsidR="00F55A22" w:rsidRPr="00F55A22" w:rsidRDefault="00F55A22" w:rsidP="00F55A22">
      <w:pPr>
        <w:spacing w:before="100" w:beforeAutospacing="1" w:after="100" w:afterAutospacing="1" w:line="360" w:lineRule="atLeast"/>
        <w:rPr>
          <w:rFonts w:ascii="Helvetica" w:eastAsia="Times New Roman" w:hAnsi="Helvetica" w:cs="Helvetica"/>
          <w:color w:val="000000"/>
          <w:sz w:val="24"/>
          <w:szCs w:val="24"/>
        </w:rPr>
      </w:pPr>
      <w:r w:rsidRPr="00F55A22">
        <w:rPr>
          <w:rFonts w:ascii="Helvetica" w:eastAsia="Times New Roman" w:hAnsi="Helvetica" w:cs="Helvetica"/>
          <w:color w:val="000000"/>
          <w:sz w:val="24"/>
          <w:szCs w:val="24"/>
        </w:rPr>
        <w:t>Daniel Bonn, a physicist at the University of Amsterdam, has conducted his own research on the cornstarch solution, by shooting bullets into the goo. He says he isn't surprised by the new result, “but the experiment was interesting because they’re able to look inside the cornstarch as it thickens.”</w:t>
      </w:r>
    </w:p>
    <w:p w:rsidR="00F55A22" w:rsidRDefault="00F55A22" w:rsidP="00F55A22">
      <w:pPr>
        <w:spacing w:before="100" w:beforeAutospacing="1" w:after="100" w:afterAutospacing="1" w:line="360" w:lineRule="atLeast"/>
        <w:rPr>
          <w:rFonts w:ascii="Helvetica" w:eastAsia="Times New Roman" w:hAnsi="Helvetica" w:cs="Helvetica"/>
          <w:i/>
          <w:iCs/>
          <w:color w:val="000000"/>
          <w:sz w:val="24"/>
          <w:szCs w:val="24"/>
        </w:rPr>
      </w:pPr>
      <w:r w:rsidRPr="00F55A22">
        <w:rPr>
          <w:rFonts w:ascii="Helvetica" w:eastAsia="Times New Roman" w:hAnsi="Helvetica" w:cs="Helvetica"/>
          <w:i/>
          <w:iCs/>
          <w:color w:val="000000"/>
          <w:sz w:val="24"/>
          <w:szCs w:val="24"/>
        </w:rPr>
        <w:t xml:space="preserve">Cornstarch and water explained by physicists. Credit: </w:t>
      </w:r>
      <w:proofErr w:type="spellStart"/>
      <w:r w:rsidRPr="00F55A22">
        <w:rPr>
          <w:rFonts w:ascii="Helvetica" w:eastAsia="Times New Roman" w:hAnsi="Helvetica" w:cs="Helvetica"/>
          <w:i/>
          <w:iCs/>
          <w:color w:val="000000"/>
          <w:sz w:val="24"/>
          <w:szCs w:val="24"/>
        </w:rPr>
        <w:t>UChicago</w:t>
      </w:r>
      <w:proofErr w:type="spellEnd"/>
      <w:r w:rsidRPr="00F55A22">
        <w:rPr>
          <w:rFonts w:ascii="Helvetica" w:eastAsia="Times New Roman" w:hAnsi="Helvetica" w:cs="Helvetica"/>
          <w:i/>
          <w:iCs/>
          <w:color w:val="000000"/>
          <w:sz w:val="24"/>
          <w:szCs w:val="24"/>
        </w:rPr>
        <w:t xml:space="preserve"> Creative, University of Chicago News Office.</w:t>
      </w:r>
    </w:p>
    <w:p w:rsidR="00320E23" w:rsidRPr="00D37ABC" w:rsidRDefault="00300962" w:rsidP="00320E23">
      <w:pPr>
        <w:spacing w:before="100" w:beforeAutospacing="1" w:after="100" w:afterAutospacing="1" w:line="360" w:lineRule="atLeast"/>
        <w:jc w:val="center"/>
        <w:rPr>
          <w:rFonts w:ascii="Helvetica" w:eastAsia="Times New Roman" w:hAnsi="Helvetica" w:cs="Helvetica"/>
          <w:b/>
          <w:iCs/>
          <w:color w:val="000000"/>
          <w:sz w:val="24"/>
          <w:szCs w:val="24"/>
        </w:rPr>
      </w:pPr>
      <w:r>
        <w:rPr>
          <w:rFonts w:ascii="Helvetica" w:eastAsia="Times New Roman" w:hAnsi="Helvetica" w:cs="Helvetica"/>
          <w:b/>
          <w:iCs/>
          <w:color w:val="000000"/>
          <w:sz w:val="24"/>
          <w:szCs w:val="24"/>
        </w:rPr>
        <w:lastRenderedPageBreak/>
        <w:t>Article 2</w:t>
      </w:r>
      <w:bookmarkStart w:id="0" w:name="_GoBack"/>
      <w:bookmarkEnd w:id="0"/>
      <w:r w:rsidR="00320E23" w:rsidRPr="00D37ABC">
        <w:rPr>
          <w:rFonts w:ascii="Helvetica" w:eastAsia="Times New Roman" w:hAnsi="Helvetica" w:cs="Helvetica"/>
          <w:b/>
          <w:iCs/>
          <w:color w:val="000000"/>
          <w:sz w:val="24"/>
          <w:szCs w:val="24"/>
        </w:rPr>
        <w:t xml:space="preserve"> Questions</w:t>
      </w:r>
    </w:p>
    <w:p w:rsidR="00320E23" w:rsidRDefault="00320E23" w:rsidP="00320E23">
      <w:pPr>
        <w:pStyle w:val="ListParagraph"/>
        <w:numPr>
          <w:ilvl w:val="0"/>
          <w:numId w:val="2"/>
        </w:numPr>
        <w:spacing w:before="100" w:beforeAutospacing="1" w:after="100" w:afterAutospacing="1"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How did physicist Scott </w:t>
      </w:r>
      <w:proofErr w:type="spellStart"/>
      <w:r>
        <w:rPr>
          <w:rFonts w:ascii="Helvetica" w:eastAsia="Times New Roman" w:hAnsi="Helvetica" w:cs="Helvetica"/>
          <w:color w:val="000000"/>
          <w:sz w:val="24"/>
          <w:szCs w:val="24"/>
        </w:rPr>
        <w:t>Waitukaitis</w:t>
      </w:r>
      <w:proofErr w:type="spellEnd"/>
      <w:r>
        <w:rPr>
          <w:rFonts w:ascii="Helvetica" w:eastAsia="Times New Roman" w:hAnsi="Helvetica" w:cs="Helvetica"/>
          <w:color w:val="000000"/>
          <w:sz w:val="24"/>
          <w:szCs w:val="24"/>
        </w:rPr>
        <w:t xml:space="preserve"> and his team study the unique water-cornstarch mixture?</w:t>
      </w: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pStyle w:val="ListParagraph"/>
        <w:numPr>
          <w:ilvl w:val="0"/>
          <w:numId w:val="2"/>
        </w:numPr>
        <w:spacing w:before="100" w:beforeAutospacing="1" w:after="100" w:afterAutospacing="1"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What conclusions did they make about how the mixture reacted?</w:t>
      </w: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pStyle w:val="ListParagraph"/>
        <w:numPr>
          <w:ilvl w:val="0"/>
          <w:numId w:val="2"/>
        </w:numPr>
        <w:spacing w:before="100" w:beforeAutospacing="1" w:after="100" w:afterAutospacing="1"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Describe the difference between the goo’s </w:t>
      </w:r>
      <w:proofErr w:type="gramStart"/>
      <w:r>
        <w:rPr>
          <w:rFonts w:ascii="Helvetica" w:eastAsia="Times New Roman" w:hAnsi="Helvetica" w:cs="Helvetica"/>
          <w:color w:val="000000"/>
          <w:sz w:val="24"/>
          <w:szCs w:val="24"/>
        </w:rPr>
        <w:t>reaction</w:t>
      </w:r>
      <w:proofErr w:type="gramEnd"/>
      <w:r>
        <w:rPr>
          <w:rFonts w:ascii="Helvetica" w:eastAsia="Times New Roman" w:hAnsi="Helvetica" w:cs="Helvetica"/>
          <w:color w:val="000000"/>
          <w:sz w:val="24"/>
          <w:szCs w:val="24"/>
        </w:rPr>
        <w:t xml:space="preserve"> when a hand is slipped into the mixture in contrast to the goo being slapped.</w:t>
      </w: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spacing w:before="100" w:beforeAutospacing="1" w:after="100" w:afterAutospacing="1" w:line="360" w:lineRule="atLeast"/>
        <w:rPr>
          <w:rFonts w:ascii="Helvetica" w:eastAsia="Times New Roman" w:hAnsi="Helvetica" w:cs="Helvetica"/>
          <w:color w:val="000000"/>
          <w:sz w:val="24"/>
          <w:szCs w:val="24"/>
        </w:rPr>
      </w:pPr>
    </w:p>
    <w:p w:rsidR="00320E23" w:rsidRDefault="00320E23" w:rsidP="00320E23">
      <w:pPr>
        <w:pStyle w:val="ListParagraph"/>
        <w:numPr>
          <w:ilvl w:val="0"/>
          <w:numId w:val="2"/>
        </w:numPr>
        <w:spacing w:before="100" w:beforeAutospacing="1" w:after="100" w:afterAutospacing="1"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How did Daniel Bonn of the University of Amsterdam conduct his research on the water-cornstarch goo?</w:t>
      </w:r>
    </w:p>
    <w:p w:rsidR="00320E23" w:rsidRPr="00320E23" w:rsidRDefault="00320E23" w:rsidP="00320E23">
      <w:pPr>
        <w:pStyle w:val="ListParagraph"/>
        <w:spacing w:before="100" w:beforeAutospacing="1" w:after="100" w:afterAutospacing="1" w:line="360" w:lineRule="atLeast"/>
        <w:rPr>
          <w:rFonts w:ascii="Helvetica" w:eastAsia="Times New Roman" w:hAnsi="Helvetica" w:cs="Helvetica"/>
          <w:color w:val="000000"/>
          <w:sz w:val="24"/>
          <w:szCs w:val="24"/>
        </w:rPr>
      </w:pPr>
    </w:p>
    <w:sectPr w:rsidR="00320E23" w:rsidRPr="00320E23" w:rsidSect="00F55A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3B92"/>
    <w:multiLevelType w:val="hybridMultilevel"/>
    <w:tmpl w:val="4D70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D55AA"/>
    <w:multiLevelType w:val="multilevel"/>
    <w:tmpl w:val="439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22"/>
    <w:rsid w:val="000B72D9"/>
    <w:rsid w:val="00300962"/>
    <w:rsid w:val="00320E23"/>
    <w:rsid w:val="00D37ABC"/>
    <w:rsid w:val="00F5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4E32F-4777-4396-BC85-3AFE4417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5A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5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A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5A2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55A22"/>
  </w:style>
  <w:style w:type="character" w:customStyle="1" w:styleId="views-label">
    <w:name w:val="views-label"/>
    <w:basedOn w:val="DefaultParagraphFont"/>
    <w:rsid w:val="00F55A22"/>
  </w:style>
  <w:style w:type="character" w:customStyle="1" w:styleId="field-content">
    <w:name w:val="field-content"/>
    <w:basedOn w:val="DefaultParagraphFont"/>
    <w:rsid w:val="00F55A22"/>
  </w:style>
  <w:style w:type="character" w:styleId="Hyperlink">
    <w:name w:val="Hyperlink"/>
    <w:basedOn w:val="DefaultParagraphFont"/>
    <w:uiPriority w:val="99"/>
    <w:semiHidden/>
    <w:unhideWhenUsed/>
    <w:rsid w:val="00F55A22"/>
    <w:rPr>
      <w:color w:val="0000FF"/>
      <w:u w:val="single"/>
    </w:rPr>
  </w:style>
  <w:style w:type="paragraph" w:styleId="NormalWeb">
    <w:name w:val="Normal (Web)"/>
    <w:basedOn w:val="Normal"/>
    <w:uiPriority w:val="99"/>
    <w:semiHidden/>
    <w:unhideWhenUsed/>
    <w:rsid w:val="00F5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container">
    <w:name w:val="image-caption-container"/>
    <w:basedOn w:val="DefaultParagraphFont"/>
    <w:rsid w:val="00F55A22"/>
  </w:style>
  <w:style w:type="character" w:customStyle="1" w:styleId="image-caption">
    <w:name w:val="image-caption"/>
    <w:basedOn w:val="DefaultParagraphFont"/>
    <w:rsid w:val="00F55A22"/>
  </w:style>
  <w:style w:type="character" w:styleId="Emphasis">
    <w:name w:val="Emphasis"/>
    <w:basedOn w:val="DefaultParagraphFont"/>
    <w:uiPriority w:val="20"/>
    <w:qFormat/>
    <w:rsid w:val="00F55A22"/>
    <w:rPr>
      <w:i/>
      <w:iCs/>
    </w:rPr>
  </w:style>
  <w:style w:type="character" w:styleId="Strong">
    <w:name w:val="Strong"/>
    <w:basedOn w:val="DefaultParagraphFont"/>
    <w:uiPriority w:val="22"/>
    <w:qFormat/>
    <w:rsid w:val="00F55A22"/>
    <w:rPr>
      <w:b/>
      <w:bCs/>
    </w:rPr>
  </w:style>
  <w:style w:type="paragraph" w:styleId="ListParagraph">
    <w:name w:val="List Paragraph"/>
    <w:basedOn w:val="Normal"/>
    <w:uiPriority w:val="34"/>
    <w:qFormat/>
    <w:rsid w:val="0032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5624">
      <w:bodyDiv w:val="1"/>
      <w:marLeft w:val="0"/>
      <w:marRight w:val="0"/>
      <w:marTop w:val="0"/>
      <w:marBottom w:val="0"/>
      <w:divBdr>
        <w:top w:val="none" w:sz="0" w:space="0" w:color="auto"/>
        <w:left w:val="none" w:sz="0" w:space="0" w:color="auto"/>
        <w:bottom w:val="none" w:sz="0" w:space="0" w:color="auto"/>
        <w:right w:val="none" w:sz="0" w:space="0" w:color="auto"/>
      </w:divBdr>
      <w:divsChild>
        <w:div w:id="682437285">
          <w:marLeft w:val="0"/>
          <w:marRight w:val="0"/>
          <w:marTop w:val="0"/>
          <w:marBottom w:val="0"/>
          <w:divBdr>
            <w:top w:val="none" w:sz="0" w:space="0" w:color="auto"/>
            <w:left w:val="none" w:sz="0" w:space="0" w:color="auto"/>
            <w:bottom w:val="none" w:sz="0" w:space="0" w:color="auto"/>
            <w:right w:val="none" w:sz="0" w:space="0" w:color="auto"/>
          </w:divBdr>
          <w:divsChild>
            <w:div w:id="749620265">
              <w:marLeft w:val="0"/>
              <w:marRight w:val="0"/>
              <w:marTop w:val="0"/>
              <w:marBottom w:val="0"/>
              <w:divBdr>
                <w:top w:val="none" w:sz="0" w:space="0" w:color="auto"/>
                <w:left w:val="none" w:sz="0" w:space="0" w:color="auto"/>
                <w:bottom w:val="none" w:sz="0" w:space="0" w:color="auto"/>
                <w:right w:val="none" w:sz="0" w:space="0" w:color="auto"/>
              </w:divBdr>
              <w:divsChild>
                <w:div w:id="1405448571">
                  <w:marLeft w:val="0"/>
                  <w:marRight w:val="0"/>
                  <w:marTop w:val="0"/>
                  <w:marBottom w:val="0"/>
                  <w:divBdr>
                    <w:top w:val="none" w:sz="0" w:space="0" w:color="auto"/>
                    <w:left w:val="none" w:sz="0" w:space="0" w:color="auto"/>
                    <w:bottom w:val="none" w:sz="0" w:space="0" w:color="auto"/>
                    <w:right w:val="none" w:sz="0" w:space="0" w:color="auto"/>
                  </w:divBdr>
                  <w:divsChild>
                    <w:div w:id="15585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9130">
              <w:marLeft w:val="0"/>
              <w:marRight w:val="0"/>
              <w:marTop w:val="0"/>
              <w:marBottom w:val="0"/>
              <w:divBdr>
                <w:top w:val="none" w:sz="0" w:space="0" w:color="auto"/>
                <w:left w:val="none" w:sz="0" w:space="0" w:color="auto"/>
                <w:bottom w:val="none" w:sz="0" w:space="0" w:color="auto"/>
                <w:right w:val="none" w:sz="0" w:space="0" w:color="auto"/>
              </w:divBdr>
              <w:divsChild>
                <w:div w:id="1871186867">
                  <w:marLeft w:val="0"/>
                  <w:marRight w:val="0"/>
                  <w:marTop w:val="0"/>
                  <w:marBottom w:val="0"/>
                  <w:divBdr>
                    <w:top w:val="none" w:sz="0" w:space="0" w:color="auto"/>
                    <w:left w:val="none" w:sz="0" w:space="0" w:color="auto"/>
                    <w:bottom w:val="none" w:sz="0" w:space="0" w:color="auto"/>
                    <w:right w:val="none" w:sz="0" w:space="0" w:color="auto"/>
                  </w:divBdr>
                  <w:divsChild>
                    <w:div w:id="1962763908">
                      <w:marLeft w:val="0"/>
                      <w:marRight w:val="0"/>
                      <w:marTop w:val="0"/>
                      <w:marBottom w:val="0"/>
                      <w:divBdr>
                        <w:top w:val="none" w:sz="0" w:space="0" w:color="auto"/>
                        <w:left w:val="none" w:sz="0" w:space="0" w:color="auto"/>
                        <w:bottom w:val="none" w:sz="0" w:space="0" w:color="auto"/>
                        <w:right w:val="none" w:sz="0" w:space="0" w:color="auto"/>
                      </w:divBdr>
                      <w:divsChild>
                        <w:div w:id="1056199058">
                          <w:marLeft w:val="0"/>
                          <w:marRight w:val="0"/>
                          <w:marTop w:val="0"/>
                          <w:marBottom w:val="0"/>
                          <w:divBdr>
                            <w:top w:val="none" w:sz="0" w:space="0" w:color="auto"/>
                            <w:left w:val="none" w:sz="0" w:space="0" w:color="auto"/>
                            <w:bottom w:val="none" w:sz="0" w:space="0" w:color="auto"/>
                            <w:right w:val="none" w:sz="0" w:space="0" w:color="auto"/>
                          </w:divBdr>
                          <w:divsChild>
                            <w:div w:id="651520583">
                              <w:marLeft w:val="0"/>
                              <w:marRight w:val="0"/>
                              <w:marTop w:val="0"/>
                              <w:marBottom w:val="0"/>
                              <w:divBdr>
                                <w:top w:val="none" w:sz="0" w:space="0" w:color="auto"/>
                                <w:left w:val="none" w:sz="0" w:space="0" w:color="auto"/>
                                <w:bottom w:val="none" w:sz="0" w:space="0" w:color="auto"/>
                                <w:right w:val="none" w:sz="0" w:space="0" w:color="auto"/>
                              </w:divBdr>
                              <w:divsChild>
                                <w:div w:id="1897550594">
                                  <w:marLeft w:val="0"/>
                                  <w:marRight w:val="0"/>
                                  <w:marTop w:val="0"/>
                                  <w:marBottom w:val="0"/>
                                  <w:divBdr>
                                    <w:top w:val="none" w:sz="0" w:space="0" w:color="auto"/>
                                    <w:left w:val="none" w:sz="0" w:space="0" w:color="auto"/>
                                    <w:bottom w:val="none" w:sz="0" w:space="0" w:color="auto"/>
                                    <w:right w:val="none" w:sz="0" w:space="0" w:color="auto"/>
                                  </w:divBdr>
                                  <w:divsChild>
                                    <w:div w:id="1427385003">
                                      <w:marLeft w:val="0"/>
                                      <w:marRight w:val="0"/>
                                      <w:marTop w:val="0"/>
                                      <w:marBottom w:val="0"/>
                                      <w:divBdr>
                                        <w:top w:val="none" w:sz="0" w:space="0" w:color="auto"/>
                                        <w:left w:val="none" w:sz="0" w:space="0" w:color="auto"/>
                                        <w:bottom w:val="none" w:sz="0" w:space="0" w:color="auto"/>
                                        <w:right w:val="none" w:sz="0" w:space="0" w:color="auto"/>
                                      </w:divBdr>
                                    </w:div>
                                    <w:div w:id="20402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81771">
              <w:marLeft w:val="0"/>
              <w:marRight w:val="0"/>
              <w:marTop w:val="600"/>
              <w:marBottom w:val="0"/>
              <w:divBdr>
                <w:top w:val="single" w:sz="12" w:space="0" w:color="03BDDF"/>
                <w:left w:val="none" w:sz="0" w:space="0" w:color="auto"/>
                <w:bottom w:val="none" w:sz="0" w:space="0" w:color="auto"/>
                <w:right w:val="none" w:sz="0" w:space="0" w:color="auto"/>
              </w:divBdr>
            </w:div>
            <w:div w:id="1001663579">
              <w:marLeft w:val="0"/>
              <w:marRight w:val="0"/>
              <w:marTop w:val="300"/>
              <w:marBottom w:val="0"/>
              <w:divBdr>
                <w:top w:val="none" w:sz="0" w:space="0" w:color="auto"/>
                <w:left w:val="none" w:sz="0" w:space="0" w:color="auto"/>
                <w:bottom w:val="none" w:sz="0" w:space="0" w:color="auto"/>
                <w:right w:val="none" w:sz="0" w:space="0" w:color="auto"/>
              </w:divBdr>
              <w:divsChild>
                <w:div w:id="1992442105">
                  <w:marLeft w:val="0"/>
                  <w:marRight w:val="0"/>
                  <w:marTop w:val="0"/>
                  <w:marBottom w:val="0"/>
                  <w:divBdr>
                    <w:top w:val="none" w:sz="0" w:space="0" w:color="auto"/>
                    <w:left w:val="none" w:sz="0" w:space="0" w:color="auto"/>
                    <w:bottom w:val="none" w:sz="0" w:space="0" w:color="auto"/>
                    <w:right w:val="none" w:sz="0" w:space="0" w:color="auto"/>
                  </w:divBdr>
                  <w:divsChild>
                    <w:div w:id="1339502788">
                      <w:marLeft w:val="0"/>
                      <w:marRight w:val="0"/>
                      <w:marTop w:val="0"/>
                      <w:marBottom w:val="0"/>
                      <w:divBdr>
                        <w:top w:val="none" w:sz="0" w:space="0" w:color="auto"/>
                        <w:left w:val="none" w:sz="0" w:space="0" w:color="auto"/>
                        <w:bottom w:val="none" w:sz="0" w:space="0" w:color="auto"/>
                        <w:right w:val="none" w:sz="0" w:space="0" w:color="auto"/>
                      </w:divBdr>
                      <w:divsChild>
                        <w:div w:id="18401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ocietyforscience.org/author/stephen-orn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Chandler</dc:creator>
  <cp:keywords>IPS.U7</cp:keywords>
  <dc:description/>
  <cp:lastModifiedBy>Aimee Raygoza</cp:lastModifiedBy>
  <cp:revision>2</cp:revision>
  <dcterms:created xsi:type="dcterms:W3CDTF">2018-11-11T02:45:00Z</dcterms:created>
  <dcterms:modified xsi:type="dcterms:W3CDTF">2018-11-11T02:45:00Z</dcterms:modified>
</cp:coreProperties>
</file>